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Détecteur de mouvement</w:t>
      </w:r>
    </w:p>
    <w:p/>
    <w:p>
      <w:pPr/>
      <w:r>
        <w:rPr>
          <w:b w:val="1"/>
          <w:bCs w:val="1"/>
        </w:rPr>
        <w:t xml:space="preserve">IS 130-2</w:t>
      </w:r>
    </w:p>
    <w:p>
      <w:pPr/>
      <w:r>
        <w:rPr>
          <w:b w:val="1"/>
          <w:bCs w:val="1"/>
        </w:rPr>
        <w:t xml:space="preserve">noir</w:t>
      </w:r>
    </w:p>
    <w:p/>
    <w:p>
      <w:pPr/>
      <w:r>
        <w:rPr/>
        <w:t xml:space="preserve">• Dimensions (L x l x H): 87 x 78 x 110 mm</w:t>
      </w:r>
      <w:br/>
      <w:r>
        <w:rPr/>
        <w:t xml:space="preserve">• Garantie du fabricant: 3 ans</w:t>
      </w:r>
      <w:br/>
      <w:r>
        <w:rPr/>
        <w:t xml:space="preserve">• Réglages via: Potentiomètres</w:t>
      </w:r>
      <w:br/>
      <w:r>
        <w:rPr/>
        <w:t xml:space="preserve">• Avec télécommande: Non</w:t>
      </w:r>
      <w:br/>
      <w:r>
        <w:rPr/>
        <w:t xml:space="preserve">• Variante: noir</w:t>
      </w:r>
      <w:br/>
      <w:r>
        <w:rPr/>
        <w:t xml:space="preserve">• UC1, Code EAN: 4007841660215</w:t>
      </w:r>
      <w:br/>
      <w:r>
        <w:rPr/>
        <w:t xml:space="preserve">• Modèle: Détecteur de mouvement</w:t>
      </w:r>
      <w:br/>
      <w:r>
        <w:rPr/>
        <w:t xml:space="preserve">• Applications: Extérieur, Intérieur</w:t>
      </w:r>
      <w:br/>
      <w:r>
        <w:rPr/>
        <w:t xml:space="preserve">• Emplacement, pièce: extérieur, entrée, tout autour du bâtiment, terrasse / balcon, Cour et allée</w:t>
      </w:r>
      <w:br/>
      <w:r>
        <w:rPr/>
        <w:t xml:space="preserve">• Coloris: noir</w:t>
      </w:r>
      <w:br/>
      <w:r>
        <w:rPr/>
        <w:t xml:space="preserve">• Couleur, RAL: 9005</w:t>
      </w:r>
      <w:br/>
      <w:r>
        <w:rPr/>
        <w:t xml:space="preserve">• Support mural d'angle inclus: Non</w:t>
      </w:r>
      <w:br/>
      <w:r>
        <w:rPr/>
        <w:t xml:space="preserve">• Lieu d'installation: mur</w:t>
      </w:r>
      <w:br/>
      <w:r>
        <w:rPr/>
        <w:t xml:space="preserve">• Contenu de l'emballage: 1</w:t>
      </w:r>
      <w:br/>
      <w:r>
        <w:rPr/>
        <w:t xml:space="preserve">• Montage: En saillie, Mur</w:t>
      </w:r>
      <w:br/>
      <w:r>
        <w:rPr/>
        <w:t xml:space="preserve">• Indice de protection: IP54</w:t>
      </w:r>
      <w:br/>
      <w:r>
        <w:rPr/>
        <w:t xml:space="preserve">• Température ambiante: de -20 jusqu'à 50 °C</w:t>
      </w:r>
      <w:br/>
      <w:r>
        <w:rPr/>
        <w:t xml:space="preserve">• Matériau: Matière plastique</w:t>
      </w:r>
      <w:br/>
      <w:r>
        <w:rPr/>
        <w:t xml:space="preserve">• Alimentation électrique: 230 – 240 V / 50 Hz</w:t>
      </w:r>
      <w:br/>
      <w:r>
        <w:rPr/>
        <w:t xml:space="preserve">• Sortie de commutation 1, charge ohmique: 600 W</w:t>
      </w:r>
      <w:br/>
      <w:r>
        <w:rPr/>
        <w:t xml:space="preserve">• Tubes fluorescents ballasts électroniques: 250 W</w:t>
      </w:r>
      <w:br/>
      <w:r>
        <w:rPr/>
        <w:t xml:space="preserve">• Tubes fluorescents non compensés: 500 VA</w:t>
      </w:r>
      <w:br/>
      <w:r>
        <w:rPr/>
        <w:t xml:space="preserve">• Tubes fluorescents compensés par série: 500 VA</w:t>
      </w:r>
      <w:br/>
      <w:r>
        <w:rPr/>
        <w:t xml:space="preserve">• Tubes fluorescents compensés en parallèle: 500 VA</w:t>
      </w:r>
      <w:br/>
      <w:r>
        <w:rPr/>
        <w:t xml:space="preserve">• Sortie de commutation 1, lampes halogènes basse tension: 500 VA</w:t>
      </w:r>
      <w:br/>
      <w:r>
        <w:rPr/>
        <w:t xml:space="preserve">• Lampes LED &lt; 2 W: 100 W</w:t>
      </w:r>
      <w:br/>
      <w:r>
        <w:rPr/>
        <w:t xml:space="preserve">• Lampes LED &gt; 2 W &lt; 8 W: 125 W</w:t>
      </w:r>
      <w:br/>
      <w:r>
        <w:rPr/>
        <w:t xml:space="preserve">• Lampes LED &gt; 8 W: 250 W</w:t>
      </w:r>
      <w:br/>
      <w:r>
        <w:rPr/>
        <w:t xml:space="preserve">• Charge capacitive	 en μF: 88 µF</w:t>
      </w:r>
      <w:br/>
      <w:r>
        <w:rPr/>
        <w:t xml:space="preserve">• Technologie, détecteurs: infrarouge passif, Détecteur de lumière</w:t>
      </w:r>
      <w:br/>
      <w:r>
        <w:rPr/>
        <w:t xml:space="preserve">• Hauteur de montage: 1,80 – 3,00 m</w:t>
      </w:r>
      <w:br/>
      <w:r>
        <w:rPr/>
        <w:t xml:space="preserve">• Hauteur de montage max.: 3,00 m</w:t>
      </w:r>
      <w:br/>
      <w:r>
        <w:rPr/>
        <w:t xml:space="preserve">• Hauteur de montage optimale: 2 m</w:t>
      </w:r>
      <w:br/>
      <w:r>
        <w:rPr/>
        <w:t xml:space="preserve">• Angle de détection: 130 °</w:t>
      </w:r>
      <w:br/>
      <w:r>
        <w:rPr/>
        <w:t xml:space="preserve">• Angle d'ouverture: 40 °</w:t>
      </w:r>
      <w:br/>
      <w:r>
        <w:rPr/>
        <w:t xml:space="preserve">• Protection au ras du mur: Oui</w:t>
      </w:r>
      <w:br/>
      <w:r>
        <w:rPr/>
        <w:t xml:space="preserve">• Possibilité de neutraliser la détection par segments: Oui</w:t>
      </w:r>
      <w:br/>
      <w:r>
        <w:rPr/>
        <w:t xml:space="preserve">• Réglage électronique: Non</w:t>
      </w:r>
      <w:br/>
      <w:r>
        <w:rPr/>
        <w:t xml:space="preserve">• Réglage mécanique: Non</w:t>
      </w:r>
      <w:br/>
      <w:r>
        <w:rPr/>
        <w:t xml:space="preserve">• Portée radiale: r = 3 m (10 m²)</w:t>
      </w:r>
      <w:br/>
      <w:r>
        <w:rPr/>
        <w:t xml:space="preserve">• Portée tangentielle: r = 12 m (163 m²)</w:t>
      </w:r>
      <w:br/>
      <w:r>
        <w:rPr/>
        <w:t xml:space="preserve">• Zones de commutation: 260 zones de commutation</w:t>
      </w:r>
      <w:br/>
      <w:r>
        <w:rPr/>
        <w:t xml:space="preserve">• Réglage crépusculaire: 2 – 2000 lx</w:t>
      </w:r>
      <w:br/>
      <w:r>
        <w:rPr/>
        <w:t xml:space="preserve">• Temporisation: 8 s – 35 min</w:t>
      </w:r>
      <w:br/>
      <w:r>
        <w:rPr/>
        <w:t xml:space="preserve">• Fonction balisage: Non</w:t>
      </w:r>
      <w:br/>
      <w:r>
        <w:rPr/>
        <w:t xml:space="preserve">• Éclairage principal réglable: Non</w:t>
      </w:r>
      <w:br/>
      <w:r>
        <w:rPr/>
        <w:t xml:space="preserve">• Réglage du seuil de déclenchement Teach (apprentissage): Non</w:t>
      </w:r>
      <w:br/>
      <w:r>
        <w:rPr/>
        <w:t xml:space="preserve">• Réglage de l'éclairage permanent: Non</w:t>
      </w:r>
      <w:br/>
      <w:r>
        <w:rPr/>
        <w:t xml:space="preserve">• Mise en réseau possible: Oui</w:t>
      </w:r>
      <w:br/>
      <w:r>
        <w:rPr/>
        <w:t xml:space="preserve">• Type de la mise en réseau: Maître/maître</w:t>
      </w:r>
      <w:br/>
      <w:r>
        <w:rPr/>
        <w:t xml:space="preserve">• Mise en réseau via: Câble</w:t>
      </w:r>
      <w:br/>
      <w:r>
        <w:rPr/>
        <w:t xml:space="preserve">• Catègorie de produits: Détecteur de mouvement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660215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IS 130-2 noir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2026-06-01T01:04:31+02:00</dcterms:created>
  <dcterms:modified xsi:type="dcterms:W3CDTF">2026-06-01T01:04:31+02:00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